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0B" w:rsidRPr="0094750B" w:rsidRDefault="0094750B" w:rsidP="0094750B">
      <w:pPr>
        <w:ind w:right="155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4750B">
        <w:rPr>
          <w:rFonts w:ascii="Times New Roman" w:hAnsi="Times New Roman" w:cs="Times New Roman"/>
          <w:color w:val="00B050"/>
          <w:sz w:val="24"/>
          <w:szCs w:val="24"/>
        </w:rPr>
        <w:t>Муниципальное бюджетное  общеобразовательное учреждение</w:t>
      </w:r>
    </w:p>
    <w:p w:rsidR="0094750B" w:rsidRPr="0094750B" w:rsidRDefault="0094750B" w:rsidP="0094750B">
      <w:pPr>
        <w:ind w:right="155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4750B">
        <w:rPr>
          <w:rFonts w:ascii="Times New Roman" w:hAnsi="Times New Roman" w:cs="Times New Roman"/>
          <w:color w:val="00B050"/>
          <w:sz w:val="24"/>
          <w:szCs w:val="24"/>
        </w:rPr>
        <w:t>«Ардатовская средняя школа № 1»</w:t>
      </w:r>
    </w:p>
    <w:p w:rsidR="0094750B" w:rsidRDefault="00A87BEC" w:rsidP="0094750B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8.25pt;height:105pt" fillcolor="red">
            <v:shadow color="#868686"/>
            <v:textpath style="font-family:&quot;Times New Roman&quot;" fitshape="t" trim="t" string="Наливное яблоко"/>
          </v:shape>
        </w:pict>
      </w:r>
    </w:p>
    <w:p w:rsidR="0094750B" w:rsidRPr="0094750B" w:rsidRDefault="0094750B" w:rsidP="0094750B">
      <w:pPr>
        <w:ind w:right="155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4750B">
        <w:rPr>
          <w:rFonts w:ascii="Times New Roman" w:hAnsi="Times New Roman" w:cs="Times New Roman"/>
          <w:color w:val="00B050"/>
          <w:sz w:val="24"/>
          <w:szCs w:val="24"/>
        </w:rPr>
        <w:t>Настольная игра для детей 6-8 лет.</w:t>
      </w:r>
    </w:p>
    <w:p w:rsidR="0094750B" w:rsidRPr="0094750B" w:rsidRDefault="0094750B" w:rsidP="0094750B">
      <w:pPr>
        <w:ind w:right="155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4750B">
        <w:rPr>
          <w:rFonts w:ascii="Times New Roman" w:hAnsi="Times New Roman" w:cs="Times New Roman"/>
          <w:color w:val="00B050"/>
          <w:sz w:val="24"/>
          <w:szCs w:val="24"/>
        </w:rPr>
        <w:t>По программе «Разговор о правильном питании»</w:t>
      </w:r>
    </w:p>
    <w:p w:rsidR="0094750B" w:rsidRDefault="0094750B" w:rsidP="0094750B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94750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054150">
        <w:rPr>
          <w:rFonts w:ascii="Times New Roman" w:hAnsi="Times New Roman" w:cs="Times New Roman"/>
          <w:color w:val="FF0000"/>
          <w:sz w:val="28"/>
          <w:szCs w:val="28"/>
        </w:rPr>
        <w:t>Правила игры</w:t>
      </w:r>
    </w:p>
    <w:p w:rsidR="0094750B" w:rsidRDefault="0094750B" w:rsidP="0094750B">
      <w:pPr>
        <w:ind w:left="-709" w:right="141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В игре могут участвовать от 2 до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6 человек. Поставьте фишки на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старт – «Сбор яблок».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Игроки бросают кубик по очереди, передвигают свою фишку-яблочко на столько ходов, сколько выпало очко на кубике. Если фишка  останавливается на  шаге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«зелёное яблоко</w:t>
      </w:r>
      <w:r w:rsidRPr="0094750B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- игрок двигается дальше по стрелке. Если фишка попала на шаг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«жёлтое яблоко»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- игрок пропускает ход. Если на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«червивое яблоко»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- возвращается назад по указанной стрелке. На своём пути игроки встречают несколько остановок: Склад, Магазин, Фабрика, Пекарня. С помощью карточек «1» и «2», нужно выбрать один из двух путей следования. Перевернув карточки, игрок наугад выбирает  путь.</w:t>
      </w:r>
    </w:p>
    <w:p w:rsidR="0094750B" w:rsidRDefault="0094750B" w:rsidP="0094750B">
      <w:pPr>
        <w:ind w:left="-709" w:right="141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На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«старте»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игроки берут по три карточки с яблоками – каждая карточка даёт игроку дополнительный ход. Если игрок пропускает ход или возвращается назад - он теряет одну карточку. Если  игрок попадает на остановку «Фабрика», он получает одну карточку с соком или вареньем, если на остановку «Пекарня» - с пирогом. В конце пути игрок может поменять карточки на шаги: сколько у него карточек на столько шагов он может  продвинуться вперед. </w:t>
      </w:r>
    </w:p>
    <w:p w:rsidR="0094750B" w:rsidRDefault="0094750B" w:rsidP="0094750B">
      <w:pPr>
        <w:ind w:left="-851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Побеждает тот, чья фишка-яблочко  первой дойдет до финиша.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Удачи в игре!</w:t>
      </w:r>
    </w:p>
    <w:p w:rsidR="00C01DA7" w:rsidRPr="0094750B" w:rsidRDefault="0094750B" w:rsidP="0094750B">
      <w:pPr>
        <w:ind w:left="-709" w:firstLine="567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 </w:t>
      </w:r>
      <w:r w:rsidRPr="00B0092A">
        <w:rPr>
          <w:rFonts w:ascii="Times New Roman" w:hAnsi="Times New Roman" w:cs="Times New Roman"/>
          <w:color w:val="FF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игровое поле, кубик и фишки, карточки с цифрами 1 и 2, карточки с яблоками, вареньем, соком и пирогами.</w:t>
      </w:r>
    </w:p>
    <w:p w:rsidR="0094750B" w:rsidRPr="0094750B" w:rsidRDefault="0094750B" w:rsidP="0094750B">
      <w:pPr>
        <w:ind w:left="-851" w:firstLine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94750B" w:rsidRPr="0094750B" w:rsidRDefault="0094750B" w:rsidP="0094750B">
      <w:pPr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4750B">
        <w:rPr>
          <w:rFonts w:ascii="Times New Roman" w:hAnsi="Times New Roman" w:cs="Times New Roman"/>
          <w:color w:val="0070C0"/>
          <w:sz w:val="24"/>
          <w:szCs w:val="24"/>
        </w:rPr>
        <w:t>Автор: Ганин Михаил,</w:t>
      </w:r>
    </w:p>
    <w:p w:rsidR="0094750B" w:rsidRPr="0094750B" w:rsidRDefault="0094750B" w:rsidP="0094750B">
      <w:pPr>
        <w:tabs>
          <w:tab w:val="left" w:pos="8080"/>
        </w:tabs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4750B">
        <w:rPr>
          <w:rFonts w:ascii="Times New Roman" w:hAnsi="Times New Roman" w:cs="Times New Roman"/>
          <w:color w:val="0070C0"/>
          <w:sz w:val="24"/>
          <w:szCs w:val="24"/>
        </w:rPr>
        <w:t xml:space="preserve">Ученик 1 «а» класса </w:t>
      </w:r>
    </w:p>
    <w:p w:rsidR="0094750B" w:rsidRPr="0094750B" w:rsidRDefault="0094750B" w:rsidP="0094750B">
      <w:pPr>
        <w:tabs>
          <w:tab w:val="left" w:pos="8080"/>
        </w:tabs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4750B">
        <w:rPr>
          <w:rFonts w:ascii="Times New Roman" w:hAnsi="Times New Roman" w:cs="Times New Roman"/>
          <w:color w:val="0070C0"/>
          <w:sz w:val="24"/>
          <w:szCs w:val="24"/>
        </w:rPr>
        <w:t>Руководитель: Филина Е.Л.,</w:t>
      </w:r>
    </w:p>
    <w:p w:rsidR="0094750B" w:rsidRPr="002C6B6A" w:rsidRDefault="0094750B" w:rsidP="0094750B">
      <w:pPr>
        <w:tabs>
          <w:tab w:val="left" w:pos="8080"/>
        </w:tabs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4750B">
        <w:rPr>
          <w:rFonts w:ascii="Times New Roman" w:hAnsi="Times New Roman" w:cs="Times New Roman"/>
          <w:color w:val="0070C0"/>
          <w:sz w:val="24"/>
          <w:szCs w:val="24"/>
        </w:rPr>
        <w:t>Воспитатель.</w:t>
      </w:r>
    </w:p>
    <w:p w:rsidR="0094750B" w:rsidRPr="002C6B6A" w:rsidRDefault="0094750B" w:rsidP="0094750B">
      <w:pPr>
        <w:tabs>
          <w:tab w:val="left" w:pos="8080"/>
        </w:tabs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94750B" w:rsidRPr="002C6B6A" w:rsidRDefault="0094750B" w:rsidP="0094750B">
      <w:pPr>
        <w:tabs>
          <w:tab w:val="left" w:pos="8080"/>
        </w:tabs>
        <w:ind w:right="155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94750B" w:rsidRDefault="002C6B6A" w:rsidP="002C6B6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5725" cy="2921690"/>
            <wp:effectExtent l="19050" t="0" r="0" b="0"/>
            <wp:docPr id="2" name="Рисунок 1" descr="Изображение 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627" cy="29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6A" w:rsidRPr="002C6B6A" w:rsidRDefault="002C6B6A" w:rsidP="002C6B6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Фотография: </w:t>
      </w:r>
      <w:r w:rsidRPr="002C6B6A">
        <w:rPr>
          <w:rFonts w:ascii="Times New Roman" w:hAnsi="Times New Roman" w:cs="Times New Roman"/>
          <w:sz w:val="24"/>
          <w:szCs w:val="24"/>
        </w:rPr>
        <w:t>Настольная игра «Наливное яблоко»</w:t>
      </w:r>
    </w:p>
    <w:p w:rsidR="002C6B6A" w:rsidRDefault="002C6B6A" w:rsidP="002C6B6A">
      <w:pPr>
        <w:ind w:left="-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3350" cy="4324350"/>
            <wp:effectExtent l="19050" t="0" r="0" b="0"/>
            <wp:docPr id="4" name="Рисунок 2" descr="Изображение 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190" cy="432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6A" w:rsidRPr="002C6B6A" w:rsidRDefault="002C6B6A" w:rsidP="002C6B6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Фотография: </w:t>
      </w:r>
      <w:r w:rsidRPr="002C6B6A">
        <w:rPr>
          <w:rFonts w:ascii="Times New Roman" w:hAnsi="Times New Roman" w:cs="Times New Roman"/>
        </w:rPr>
        <w:t>Карточки и фишки к игре.</w:t>
      </w:r>
    </w:p>
    <w:sectPr w:rsidR="002C6B6A" w:rsidRPr="002C6B6A" w:rsidSect="0094750B">
      <w:pgSz w:w="11906" w:h="16838"/>
      <w:pgMar w:top="1134" w:right="850" w:bottom="1134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94B"/>
    <w:multiLevelType w:val="hybridMultilevel"/>
    <w:tmpl w:val="C89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0B"/>
    <w:rsid w:val="002666CE"/>
    <w:rsid w:val="002C6B6A"/>
    <w:rsid w:val="0094750B"/>
    <w:rsid w:val="00A87BEC"/>
    <w:rsid w:val="00C0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2018-01-23T05:29:00Z</dcterms:created>
  <dcterms:modified xsi:type="dcterms:W3CDTF">2018-01-25T05:55:00Z</dcterms:modified>
</cp:coreProperties>
</file>